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8E0" w:rsidRDefault="009B28E0" w:rsidP="00197FC3">
      <w:pPr>
        <w:jc w:val="center"/>
        <w:rPr>
          <w:b/>
          <w:bCs/>
          <w:sz w:val="28"/>
          <w:szCs w:val="28"/>
        </w:rPr>
      </w:pPr>
      <w:r w:rsidRPr="000C5919">
        <w:rPr>
          <w:b/>
          <w:bCs/>
          <w:sz w:val="28"/>
          <w:szCs w:val="28"/>
        </w:rPr>
        <w:t xml:space="preserve">ПРИМЕРНЫЙ ПЕРЕЧЕНЬ ВОПРОСОВ </w:t>
      </w:r>
    </w:p>
    <w:p w:rsidR="009B28E0" w:rsidRDefault="009B28E0" w:rsidP="00197FC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проекту нормативно правового акта администрации </w:t>
      </w:r>
    </w:p>
    <w:p w:rsidR="009B28E0" w:rsidRDefault="009B28E0" w:rsidP="00197FC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Пермского муниципального района</w:t>
      </w:r>
    </w:p>
    <w:p w:rsidR="009B28E0" w:rsidRDefault="009B28E0" w:rsidP="00197FC3">
      <w:pPr>
        <w:jc w:val="center"/>
        <w:rPr>
          <w:b/>
          <w:bCs/>
          <w:sz w:val="28"/>
          <w:szCs w:val="28"/>
        </w:rPr>
      </w:pPr>
    </w:p>
    <w:p w:rsidR="009B28E0" w:rsidRPr="007C47CF" w:rsidRDefault="009B28E0" w:rsidP="007C47CF">
      <w:pPr>
        <w:ind w:firstLine="567"/>
        <w:jc w:val="both"/>
        <w:rPr>
          <w:b/>
          <w:bCs/>
          <w:sz w:val="28"/>
          <w:szCs w:val="28"/>
        </w:rPr>
      </w:pPr>
      <w:r w:rsidRPr="007C47CF">
        <w:rPr>
          <w:sz w:val="28"/>
          <w:szCs w:val="28"/>
        </w:rPr>
        <w:t>Об утверждении порядка предоставления субсидии сельскохозяйственным товаропроизводителям на возмещение части затрат на приобретение минеральных  удобрений и средств защиты растений</w:t>
      </w:r>
    </w:p>
    <w:p w:rsidR="009B28E0" w:rsidRPr="007C47CF" w:rsidRDefault="009B28E0" w:rsidP="007E3FC5">
      <w:pPr>
        <w:ind w:right="142" w:firstLine="709"/>
        <w:jc w:val="both"/>
        <w:rPr>
          <w:sz w:val="20"/>
          <w:szCs w:val="20"/>
        </w:rPr>
      </w:pPr>
      <w:r w:rsidRPr="007C47CF">
        <w:rPr>
          <w:sz w:val="20"/>
          <w:szCs w:val="20"/>
        </w:rPr>
        <w:t>(название нормативного правового акта администрации Пермского муниципального района, затрагивающего вопросы осуществления предпринимательской и инвестиционной деятельности).</w:t>
      </w:r>
    </w:p>
    <w:p w:rsidR="009B28E0" w:rsidRDefault="009B28E0" w:rsidP="007E3FC5">
      <w:pPr>
        <w:ind w:right="142" w:firstLine="709"/>
        <w:rPr>
          <w:sz w:val="28"/>
          <w:szCs w:val="28"/>
        </w:rPr>
      </w:pPr>
    </w:p>
    <w:p w:rsidR="009B28E0" w:rsidRPr="007C47CF" w:rsidRDefault="009B28E0" w:rsidP="007E3FC5">
      <w:pPr>
        <w:ind w:right="142" w:firstLine="709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Пожалуйста, заполните и направьте данную форму по электронной почте на адрес </w:t>
      </w:r>
      <w:hyperlink r:id="rId5" w:history="1">
        <w:r w:rsidRPr="003222A1">
          <w:rPr>
            <w:rStyle w:val="Hyperlink"/>
            <w:sz w:val="28"/>
            <w:szCs w:val="28"/>
            <w:lang w:val="en-US"/>
          </w:rPr>
          <w:t>evgeniadenisova</w:t>
        </w:r>
        <w:r w:rsidRPr="003222A1">
          <w:rPr>
            <w:rStyle w:val="Hyperlink"/>
            <w:sz w:val="28"/>
            <w:szCs w:val="28"/>
          </w:rPr>
          <w:t>2011@</w:t>
        </w:r>
        <w:r w:rsidRPr="003222A1">
          <w:rPr>
            <w:rStyle w:val="Hyperlink"/>
            <w:sz w:val="28"/>
            <w:szCs w:val="28"/>
            <w:lang w:val="en-US"/>
          </w:rPr>
          <w:t>yandex</w:t>
        </w:r>
        <w:r w:rsidRPr="003222A1">
          <w:rPr>
            <w:rStyle w:val="Hyperlink"/>
            <w:sz w:val="28"/>
            <w:szCs w:val="28"/>
          </w:rPr>
          <w:t>.</w:t>
        </w:r>
        <w:r w:rsidRPr="003222A1">
          <w:rPr>
            <w:rStyle w:val="Hyperlink"/>
            <w:sz w:val="28"/>
            <w:szCs w:val="28"/>
            <w:lang w:val="en-US"/>
          </w:rPr>
          <w:t>ru</w:t>
        </w:r>
      </w:hyperlink>
    </w:p>
    <w:p w:rsidR="009B28E0" w:rsidRDefault="009B28E0" w:rsidP="007E3FC5">
      <w:pPr>
        <w:ind w:right="142" w:firstLine="709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(</w:t>
      </w:r>
      <w:r w:rsidRPr="00C53955">
        <w:rPr>
          <w:sz w:val="20"/>
          <w:szCs w:val="20"/>
        </w:rPr>
        <w:t>указание адреса электронной почты</w:t>
      </w:r>
      <w:r>
        <w:rPr>
          <w:sz w:val="20"/>
          <w:szCs w:val="20"/>
        </w:rPr>
        <w:t>,</w:t>
      </w:r>
      <w:r w:rsidRPr="00C53955">
        <w:rPr>
          <w:sz w:val="20"/>
          <w:szCs w:val="20"/>
        </w:rPr>
        <w:t xml:space="preserve"> ответственного сотрудника)</w:t>
      </w:r>
    </w:p>
    <w:p w:rsidR="009B28E0" w:rsidRDefault="009B28E0" w:rsidP="00C5395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позднее </w:t>
      </w:r>
      <w:r>
        <w:rPr>
          <w:sz w:val="28"/>
          <w:szCs w:val="28"/>
          <w:u w:val="single"/>
        </w:rPr>
        <w:t>29</w:t>
      </w:r>
      <w:r w:rsidRPr="00744132">
        <w:rPr>
          <w:sz w:val="28"/>
          <w:szCs w:val="28"/>
          <w:u w:val="single"/>
        </w:rPr>
        <w:t>.09.2017</w:t>
      </w:r>
      <w:r>
        <w:rPr>
          <w:sz w:val="28"/>
          <w:szCs w:val="28"/>
        </w:rPr>
        <w:t>.</w:t>
      </w:r>
    </w:p>
    <w:p w:rsidR="009B28E0" w:rsidRPr="00C53955" w:rsidRDefault="009B28E0" w:rsidP="00C53955">
      <w:pPr>
        <w:ind w:right="142"/>
        <w:jc w:val="both"/>
        <w:rPr>
          <w:sz w:val="20"/>
          <w:szCs w:val="20"/>
        </w:rPr>
      </w:pPr>
      <w:r w:rsidRPr="00C53955">
        <w:rPr>
          <w:sz w:val="20"/>
          <w:szCs w:val="20"/>
        </w:rPr>
        <w:t>(дата)</w:t>
      </w:r>
    </w:p>
    <w:p w:rsidR="009B28E0" w:rsidRDefault="009B28E0" w:rsidP="007E3FC5">
      <w:pPr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9B28E0" w:rsidRDefault="009B28E0" w:rsidP="007E3FC5">
      <w:pPr>
        <w:ind w:right="142"/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1"/>
      </w:tblGrid>
      <w:tr w:rsidR="009B28E0">
        <w:tc>
          <w:tcPr>
            <w:tcW w:w="9771" w:type="dxa"/>
          </w:tcPr>
          <w:p w:rsidR="009B28E0" w:rsidRPr="009B0ABA" w:rsidRDefault="009B28E0" w:rsidP="009B0ABA">
            <w:pPr>
              <w:ind w:right="142"/>
              <w:jc w:val="center"/>
              <w:rPr>
                <w:sz w:val="28"/>
                <w:szCs w:val="28"/>
              </w:rPr>
            </w:pPr>
            <w:r w:rsidRPr="009B0ABA">
              <w:rPr>
                <w:sz w:val="28"/>
                <w:szCs w:val="28"/>
              </w:rPr>
              <w:t>Контактная информация</w:t>
            </w:r>
          </w:p>
          <w:p w:rsidR="009B28E0" w:rsidRPr="009B0ABA" w:rsidRDefault="009B28E0" w:rsidP="009B0ABA">
            <w:pPr>
              <w:ind w:right="142"/>
              <w:rPr>
                <w:sz w:val="28"/>
                <w:szCs w:val="28"/>
              </w:rPr>
            </w:pPr>
            <w:r w:rsidRPr="009B0ABA">
              <w:rPr>
                <w:sz w:val="28"/>
                <w:szCs w:val="28"/>
              </w:rPr>
              <w:t>Название организации</w:t>
            </w:r>
          </w:p>
          <w:p w:rsidR="009B28E0" w:rsidRPr="009B0ABA" w:rsidRDefault="009B28E0" w:rsidP="009B0ABA">
            <w:pPr>
              <w:ind w:right="142"/>
              <w:rPr>
                <w:sz w:val="28"/>
                <w:szCs w:val="28"/>
              </w:rPr>
            </w:pPr>
            <w:r w:rsidRPr="009B0ABA">
              <w:rPr>
                <w:sz w:val="28"/>
                <w:szCs w:val="28"/>
              </w:rPr>
              <w:t>Сфера деятельности</w:t>
            </w:r>
          </w:p>
          <w:p w:rsidR="009B28E0" w:rsidRPr="009B0ABA" w:rsidRDefault="009B28E0" w:rsidP="009B0ABA">
            <w:pPr>
              <w:ind w:right="142"/>
              <w:rPr>
                <w:sz w:val="28"/>
                <w:szCs w:val="28"/>
              </w:rPr>
            </w:pPr>
            <w:r w:rsidRPr="009B0ABA">
              <w:rPr>
                <w:sz w:val="28"/>
                <w:szCs w:val="28"/>
              </w:rPr>
              <w:t>Ф.И.О. контактного лица</w:t>
            </w:r>
          </w:p>
          <w:p w:rsidR="009B28E0" w:rsidRPr="009B0ABA" w:rsidRDefault="009B28E0" w:rsidP="009B0ABA">
            <w:pPr>
              <w:ind w:right="142"/>
              <w:rPr>
                <w:sz w:val="28"/>
                <w:szCs w:val="28"/>
              </w:rPr>
            </w:pPr>
            <w:r w:rsidRPr="009B0ABA">
              <w:rPr>
                <w:sz w:val="28"/>
                <w:szCs w:val="28"/>
              </w:rPr>
              <w:t>Номер контактного телефона</w:t>
            </w:r>
          </w:p>
          <w:p w:rsidR="009B28E0" w:rsidRPr="009B0ABA" w:rsidRDefault="009B28E0" w:rsidP="009B0ABA">
            <w:pPr>
              <w:ind w:right="142"/>
              <w:rPr>
                <w:sz w:val="28"/>
                <w:szCs w:val="28"/>
              </w:rPr>
            </w:pPr>
            <w:r w:rsidRPr="009B0ABA">
              <w:rPr>
                <w:sz w:val="28"/>
                <w:szCs w:val="28"/>
              </w:rPr>
              <w:t>Адрес электронной почты</w:t>
            </w:r>
          </w:p>
        </w:tc>
      </w:tr>
    </w:tbl>
    <w:p w:rsidR="009B28E0" w:rsidRDefault="009B28E0" w:rsidP="007E3FC5">
      <w:pPr>
        <w:ind w:right="142"/>
        <w:jc w:val="both"/>
        <w:rPr>
          <w:sz w:val="28"/>
          <w:szCs w:val="28"/>
        </w:rPr>
      </w:pPr>
    </w:p>
    <w:p w:rsidR="009B28E0" w:rsidRDefault="009B28E0" w:rsidP="007E3FC5">
      <w:pPr>
        <w:ind w:right="142"/>
        <w:jc w:val="both"/>
        <w:rPr>
          <w:sz w:val="28"/>
          <w:szCs w:val="28"/>
        </w:rPr>
      </w:pPr>
      <w:r w:rsidRPr="001A1D23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0C5919">
        <w:rPr>
          <w:sz w:val="28"/>
          <w:szCs w:val="28"/>
        </w:rPr>
        <w:t xml:space="preserve">Является ли выбранный вариант решения проблемы оптимальным (в т.ч. с точки зрения выгод и издержек для общества в целом)? Существуют ли иные варианты достижения заявленных целей </w:t>
      </w:r>
      <w:r>
        <w:rPr>
          <w:sz w:val="28"/>
          <w:szCs w:val="28"/>
        </w:rPr>
        <w:t>муниципального</w:t>
      </w:r>
      <w:r w:rsidRPr="000C5919">
        <w:rPr>
          <w:sz w:val="28"/>
          <w:szCs w:val="28"/>
        </w:rPr>
        <w:t xml:space="preserve"> регулирования? Если да, выделите те из них, которые, по Вашему мнению, были бы менее затратны и/или более эффективны?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1"/>
      </w:tblGrid>
      <w:tr w:rsidR="009B28E0">
        <w:tc>
          <w:tcPr>
            <w:tcW w:w="9771" w:type="dxa"/>
          </w:tcPr>
          <w:p w:rsidR="009B28E0" w:rsidRPr="009B0ABA" w:rsidRDefault="009B28E0" w:rsidP="009B0ABA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9B28E0" w:rsidRDefault="009B28E0" w:rsidP="007E3FC5">
      <w:pPr>
        <w:ind w:right="142"/>
        <w:jc w:val="both"/>
        <w:rPr>
          <w:sz w:val="28"/>
          <w:szCs w:val="28"/>
        </w:rPr>
      </w:pPr>
    </w:p>
    <w:p w:rsidR="009B28E0" w:rsidRDefault="009B28E0" w:rsidP="007E3FC5">
      <w:pPr>
        <w:ind w:right="142"/>
        <w:jc w:val="both"/>
        <w:rPr>
          <w:sz w:val="28"/>
          <w:szCs w:val="28"/>
        </w:rPr>
      </w:pPr>
      <w:r w:rsidRPr="001A1D23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0C5919">
        <w:rPr>
          <w:sz w:val="28"/>
          <w:szCs w:val="28"/>
        </w:rPr>
        <w:t>Оцените, насколько полно и точно отражены обязанности, ответственность субъектов регулирования, а так</w:t>
      </w:r>
      <w:r>
        <w:rPr>
          <w:sz w:val="28"/>
          <w:szCs w:val="28"/>
        </w:rPr>
        <w:t xml:space="preserve">же насколько понятно прописаны </w:t>
      </w:r>
      <w:r w:rsidRPr="000C5919">
        <w:rPr>
          <w:sz w:val="28"/>
          <w:szCs w:val="28"/>
        </w:rPr>
        <w:t>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1"/>
      </w:tblGrid>
      <w:tr w:rsidR="009B28E0">
        <w:tc>
          <w:tcPr>
            <w:tcW w:w="9771" w:type="dxa"/>
          </w:tcPr>
          <w:p w:rsidR="009B28E0" w:rsidRPr="009B0ABA" w:rsidRDefault="009B28E0" w:rsidP="009B0ABA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9B28E0" w:rsidRDefault="009B28E0" w:rsidP="00D06A95">
      <w:pPr>
        <w:jc w:val="both"/>
        <w:rPr>
          <w:sz w:val="28"/>
          <w:szCs w:val="28"/>
        </w:rPr>
      </w:pPr>
    </w:p>
    <w:p w:rsidR="009B28E0" w:rsidRPr="000C5919" w:rsidRDefault="009B28E0" w:rsidP="00D06A95">
      <w:pPr>
        <w:jc w:val="both"/>
        <w:rPr>
          <w:sz w:val="28"/>
          <w:szCs w:val="28"/>
        </w:rPr>
      </w:pPr>
      <w:r w:rsidRPr="001A1D23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0C5919">
        <w:rPr>
          <w:sz w:val="28"/>
          <w:szCs w:val="28"/>
        </w:rPr>
        <w:t>Существуют ли в предлагаемом проекте нового регулирования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9B28E0" w:rsidRPr="000C5919" w:rsidRDefault="009B28E0" w:rsidP="00D06A95">
      <w:pPr>
        <w:tabs>
          <w:tab w:val="num" w:pos="0"/>
        </w:tabs>
        <w:jc w:val="both"/>
        <w:rPr>
          <w:sz w:val="28"/>
          <w:szCs w:val="28"/>
        </w:rPr>
      </w:pPr>
      <w:r w:rsidRPr="000C5919">
        <w:rPr>
          <w:sz w:val="28"/>
          <w:szCs w:val="28"/>
        </w:rPr>
        <w:t>- 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</w:r>
    </w:p>
    <w:p w:rsidR="009B28E0" w:rsidRPr="000C5919" w:rsidRDefault="009B28E0" w:rsidP="00D06A95">
      <w:pPr>
        <w:tabs>
          <w:tab w:val="num" w:pos="0"/>
        </w:tabs>
        <w:jc w:val="both"/>
        <w:rPr>
          <w:sz w:val="28"/>
          <w:szCs w:val="28"/>
        </w:rPr>
      </w:pPr>
      <w:r w:rsidRPr="000C5919">
        <w:rPr>
          <w:sz w:val="28"/>
          <w:szCs w:val="28"/>
        </w:rPr>
        <w:t>- имеются ли технические ошибки;</w:t>
      </w:r>
    </w:p>
    <w:p w:rsidR="009B28E0" w:rsidRPr="000C5919" w:rsidRDefault="009B28E0" w:rsidP="00D06A95">
      <w:pPr>
        <w:tabs>
          <w:tab w:val="num" w:pos="0"/>
        </w:tabs>
        <w:jc w:val="both"/>
        <w:rPr>
          <w:sz w:val="28"/>
          <w:szCs w:val="28"/>
        </w:rPr>
      </w:pPr>
      <w:r w:rsidRPr="000C5919">
        <w:rPr>
          <w:sz w:val="28"/>
          <w:szCs w:val="28"/>
        </w:rPr>
        <w:t>- 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деятельности;</w:t>
      </w:r>
    </w:p>
    <w:p w:rsidR="009B28E0" w:rsidRPr="000C5919" w:rsidRDefault="009B28E0" w:rsidP="00D06A95">
      <w:pPr>
        <w:tabs>
          <w:tab w:val="num" w:pos="0"/>
        </w:tabs>
        <w:jc w:val="both"/>
        <w:rPr>
          <w:sz w:val="28"/>
          <w:szCs w:val="28"/>
        </w:rPr>
      </w:pPr>
      <w:r w:rsidRPr="000C5919">
        <w:rPr>
          <w:sz w:val="28"/>
          <w:szCs w:val="28"/>
        </w:rPr>
        <w:t>- 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</w:t>
      </w:r>
      <w:r>
        <w:rPr>
          <w:sz w:val="28"/>
          <w:szCs w:val="28"/>
        </w:rPr>
        <w:t>, органов муниципальной</w:t>
      </w:r>
      <w:r w:rsidRPr="000C5919">
        <w:rPr>
          <w:sz w:val="28"/>
          <w:szCs w:val="28"/>
        </w:rPr>
        <w:t xml:space="preserve"> власти и должностных лиц, допускает ли возможность избирательного применения норм;</w:t>
      </w:r>
    </w:p>
    <w:p w:rsidR="009B28E0" w:rsidRPr="000C5919" w:rsidRDefault="009B28E0" w:rsidP="00D06A95">
      <w:pPr>
        <w:tabs>
          <w:tab w:val="num" w:pos="0"/>
        </w:tabs>
        <w:jc w:val="both"/>
        <w:rPr>
          <w:sz w:val="28"/>
          <w:szCs w:val="28"/>
        </w:rPr>
      </w:pPr>
      <w:r w:rsidRPr="000C5919">
        <w:rPr>
          <w:sz w:val="28"/>
          <w:szCs w:val="28"/>
        </w:rPr>
        <w:t>- 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9B28E0" w:rsidRDefault="009B28E0" w:rsidP="00D06A95">
      <w:pPr>
        <w:ind w:right="142"/>
        <w:jc w:val="both"/>
        <w:rPr>
          <w:sz w:val="28"/>
          <w:szCs w:val="28"/>
        </w:rPr>
      </w:pPr>
      <w:r w:rsidRPr="000C5919">
        <w:rPr>
          <w:sz w:val="28"/>
          <w:szCs w:val="28"/>
        </w:rPr>
        <w:t>- соответствует ли обычаям деловой практики, сложившейся в отрасли, либо существующим международным практикам, используемым в данный момент</w:t>
      </w:r>
      <w:r>
        <w:rPr>
          <w:sz w:val="28"/>
          <w:szCs w:val="28"/>
        </w:rPr>
        <w:t>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1"/>
      </w:tblGrid>
      <w:tr w:rsidR="009B28E0">
        <w:tc>
          <w:tcPr>
            <w:tcW w:w="9771" w:type="dxa"/>
          </w:tcPr>
          <w:p w:rsidR="009B28E0" w:rsidRPr="009B0ABA" w:rsidRDefault="009B28E0" w:rsidP="009B0ABA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9B28E0" w:rsidRDefault="009B28E0" w:rsidP="00D06A95">
      <w:pPr>
        <w:ind w:right="142"/>
        <w:jc w:val="both"/>
        <w:rPr>
          <w:sz w:val="28"/>
          <w:szCs w:val="28"/>
        </w:rPr>
      </w:pPr>
    </w:p>
    <w:p w:rsidR="009B28E0" w:rsidRDefault="009B28E0" w:rsidP="00D06A95">
      <w:pPr>
        <w:ind w:right="142"/>
        <w:jc w:val="both"/>
        <w:rPr>
          <w:sz w:val="28"/>
          <w:szCs w:val="28"/>
        </w:rPr>
      </w:pPr>
      <w:r w:rsidRPr="001A1D23">
        <w:rPr>
          <w:sz w:val="28"/>
          <w:szCs w:val="28"/>
        </w:rPr>
        <w:t>4. К</w:t>
      </w:r>
      <w:r w:rsidRPr="000C5919">
        <w:rPr>
          <w:sz w:val="28"/>
          <w:szCs w:val="28"/>
        </w:rPr>
        <w:t xml:space="preserve">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  Приведите конкретные примеры</w:t>
      </w:r>
      <w:r>
        <w:rPr>
          <w:sz w:val="28"/>
          <w:szCs w:val="28"/>
        </w:rPr>
        <w:t>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1"/>
      </w:tblGrid>
      <w:tr w:rsidR="009B28E0">
        <w:tc>
          <w:tcPr>
            <w:tcW w:w="9771" w:type="dxa"/>
          </w:tcPr>
          <w:p w:rsidR="009B28E0" w:rsidRPr="009B0ABA" w:rsidRDefault="009B28E0" w:rsidP="009B0ABA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9B28E0" w:rsidRDefault="009B28E0" w:rsidP="00D06A95">
      <w:pPr>
        <w:ind w:right="142"/>
        <w:jc w:val="both"/>
        <w:rPr>
          <w:sz w:val="28"/>
          <w:szCs w:val="28"/>
        </w:rPr>
      </w:pPr>
    </w:p>
    <w:p w:rsidR="009B28E0" w:rsidRDefault="009B28E0" w:rsidP="00D06A95">
      <w:pPr>
        <w:ind w:right="142"/>
        <w:jc w:val="both"/>
        <w:rPr>
          <w:sz w:val="28"/>
          <w:szCs w:val="28"/>
        </w:rPr>
      </w:pPr>
      <w:r w:rsidRPr="001A1D23">
        <w:rPr>
          <w:sz w:val="28"/>
          <w:szCs w:val="28"/>
        </w:rPr>
        <w:t>5. Какие</w:t>
      </w:r>
      <w:r w:rsidRPr="000C5919">
        <w:rPr>
          <w:sz w:val="28"/>
          <w:szCs w:val="28"/>
        </w:rPr>
        <w:t>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недискриминационным по отношению ко всем его адресатам, то есть все ли потенциальные адресаты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1"/>
      </w:tblGrid>
      <w:tr w:rsidR="009B28E0">
        <w:tc>
          <w:tcPr>
            <w:tcW w:w="9771" w:type="dxa"/>
          </w:tcPr>
          <w:p w:rsidR="009B28E0" w:rsidRPr="009B0ABA" w:rsidRDefault="009B28E0" w:rsidP="009B0ABA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9B28E0" w:rsidRDefault="009B28E0" w:rsidP="00D06A95">
      <w:pPr>
        <w:ind w:right="142"/>
        <w:jc w:val="both"/>
        <w:rPr>
          <w:sz w:val="28"/>
          <w:szCs w:val="28"/>
        </w:rPr>
      </w:pPr>
    </w:p>
    <w:p w:rsidR="009B28E0" w:rsidRDefault="009B28E0" w:rsidP="00D06A95">
      <w:pPr>
        <w:ind w:right="142"/>
        <w:jc w:val="both"/>
        <w:rPr>
          <w:sz w:val="28"/>
          <w:szCs w:val="28"/>
        </w:rPr>
      </w:pPr>
      <w:bookmarkStart w:id="0" w:name="_GoBack"/>
      <w:bookmarkEnd w:id="0"/>
      <w:r w:rsidRPr="001A1D23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0C5919">
        <w:rPr>
          <w:sz w:val="28"/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</w:t>
      </w:r>
      <w:r>
        <w:rPr>
          <w:sz w:val="28"/>
          <w:szCs w:val="28"/>
        </w:rPr>
        <w:t>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1"/>
      </w:tblGrid>
      <w:tr w:rsidR="009B28E0">
        <w:tc>
          <w:tcPr>
            <w:tcW w:w="9771" w:type="dxa"/>
          </w:tcPr>
          <w:p w:rsidR="009B28E0" w:rsidRPr="009B0ABA" w:rsidRDefault="009B28E0" w:rsidP="009B0ABA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9B28E0" w:rsidRPr="007E3FC5" w:rsidRDefault="009B28E0" w:rsidP="00D06A95">
      <w:pPr>
        <w:ind w:right="142"/>
        <w:jc w:val="both"/>
        <w:rPr>
          <w:sz w:val="28"/>
          <w:szCs w:val="28"/>
        </w:rPr>
      </w:pPr>
    </w:p>
    <w:sectPr w:rsidR="009B28E0" w:rsidRPr="007E3FC5" w:rsidSect="007E3FC5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0152"/>
    <w:rsid w:val="00053947"/>
    <w:rsid w:val="000B4FF5"/>
    <w:rsid w:val="000C5919"/>
    <w:rsid w:val="00197FC3"/>
    <w:rsid w:val="001A1D23"/>
    <w:rsid w:val="002879F6"/>
    <w:rsid w:val="002D0152"/>
    <w:rsid w:val="002D70AB"/>
    <w:rsid w:val="003222A1"/>
    <w:rsid w:val="004C0C0C"/>
    <w:rsid w:val="005F737A"/>
    <w:rsid w:val="00744132"/>
    <w:rsid w:val="007750A1"/>
    <w:rsid w:val="007925EA"/>
    <w:rsid w:val="007C47CF"/>
    <w:rsid w:val="007E3FC5"/>
    <w:rsid w:val="00837C59"/>
    <w:rsid w:val="00852906"/>
    <w:rsid w:val="00935E9A"/>
    <w:rsid w:val="009B0ABA"/>
    <w:rsid w:val="009B28E0"/>
    <w:rsid w:val="00C53955"/>
    <w:rsid w:val="00D06A95"/>
    <w:rsid w:val="00D22A76"/>
    <w:rsid w:val="00DB130B"/>
    <w:rsid w:val="00DF5DA1"/>
    <w:rsid w:val="00E22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FC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D0152"/>
    <w:rPr>
      <w:color w:val="0563C1"/>
      <w:u w:val="single"/>
    </w:rPr>
  </w:style>
  <w:style w:type="table" w:styleId="TableGrid">
    <w:name w:val="Table Grid"/>
    <w:basedOn w:val="TableNormal"/>
    <w:uiPriority w:val="99"/>
    <w:rsid w:val="007E3FC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vgeniadenisova2011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624</Words>
  <Characters>3559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</cp:revision>
  <dcterms:created xsi:type="dcterms:W3CDTF">2017-09-14T04:33:00Z</dcterms:created>
  <dcterms:modified xsi:type="dcterms:W3CDTF">2017-09-18T08:38:00Z</dcterms:modified>
</cp:coreProperties>
</file>